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D0" w:rsidRDefault="00D06DD0">
      <w:pPr>
        <w:pStyle w:val="ConsPlusNormal"/>
        <w:widowControl/>
        <w:ind w:firstLine="0"/>
        <w:jc w:val="both"/>
      </w:pPr>
    </w:p>
    <w:p w:rsidR="00D06DD0" w:rsidRDefault="00D06DD0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26 декабря 1995 года N 209-ФЗ</w:t>
      </w:r>
      <w:r>
        <w:br/>
      </w:r>
      <w:r>
        <w:br/>
      </w:r>
    </w:p>
    <w:p w:rsidR="00D06DD0" w:rsidRDefault="00D06D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Title"/>
        <w:widowControl/>
        <w:jc w:val="center"/>
      </w:pPr>
      <w:r>
        <w:t>РОССИЙСКАЯ ФЕДЕРАЦИЯ</w:t>
      </w:r>
    </w:p>
    <w:p w:rsidR="00D06DD0" w:rsidRDefault="00D06DD0">
      <w:pPr>
        <w:pStyle w:val="ConsPlusTitle"/>
        <w:widowControl/>
        <w:jc w:val="center"/>
      </w:pPr>
    </w:p>
    <w:p w:rsidR="00D06DD0" w:rsidRDefault="00D06DD0">
      <w:pPr>
        <w:pStyle w:val="ConsPlusTitle"/>
        <w:widowControl/>
        <w:jc w:val="center"/>
      </w:pPr>
      <w:r>
        <w:t>ФЕДЕРАЛЬНЫЙ ЗАКОН</w:t>
      </w:r>
    </w:p>
    <w:p w:rsidR="00D06DD0" w:rsidRDefault="00D06DD0">
      <w:pPr>
        <w:pStyle w:val="ConsPlusTitle"/>
        <w:widowControl/>
        <w:jc w:val="center"/>
      </w:pPr>
    </w:p>
    <w:p w:rsidR="00D06DD0" w:rsidRDefault="00D06DD0">
      <w:pPr>
        <w:pStyle w:val="ConsPlusTitle"/>
        <w:widowControl/>
        <w:jc w:val="center"/>
      </w:pPr>
      <w:r>
        <w:t>О ГЕОДЕЗИИ И КАРТОГРАФИИ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0"/>
        <w:jc w:val="right"/>
      </w:pPr>
      <w:r>
        <w:t>Принят</w:t>
      </w:r>
    </w:p>
    <w:p w:rsidR="00D06DD0" w:rsidRDefault="00D06DD0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D06DD0" w:rsidRDefault="00D06DD0">
      <w:pPr>
        <w:pStyle w:val="ConsPlusNormal"/>
        <w:widowControl/>
        <w:ind w:firstLine="0"/>
        <w:jc w:val="right"/>
      </w:pPr>
      <w:r>
        <w:t>22 ноября 1995 года</w:t>
      </w:r>
    </w:p>
    <w:p w:rsidR="00D06DD0" w:rsidRDefault="00D06DD0">
      <w:pPr>
        <w:pStyle w:val="ConsPlusNormal"/>
        <w:widowControl/>
        <w:ind w:firstLine="0"/>
        <w:jc w:val="center"/>
      </w:pPr>
    </w:p>
    <w:p w:rsidR="00D06DD0" w:rsidRDefault="00D06DD0">
      <w:pPr>
        <w:pStyle w:val="ConsPlusNormal"/>
        <w:widowControl/>
        <w:ind w:firstLine="0"/>
        <w:jc w:val="center"/>
      </w:pPr>
      <w:r>
        <w:t xml:space="preserve">(в ред. Федеральных законов от 10.01.2003 </w:t>
      </w:r>
      <w:hyperlink r:id="rId4" w:history="1">
        <w:r>
          <w:rPr>
            <w:color w:val="0000FF"/>
          </w:rPr>
          <w:t>N 13-ФЗ,</w:t>
        </w:r>
      </w:hyperlink>
    </w:p>
    <w:p w:rsidR="00D06DD0" w:rsidRDefault="00D06DD0">
      <w:pPr>
        <w:pStyle w:val="ConsPlusNormal"/>
        <w:widowControl/>
        <w:ind w:firstLine="0"/>
        <w:jc w:val="center"/>
      </w:pPr>
      <w:r>
        <w:t xml:space="preserve">от 10.01.2003 </w:t>
      </w:r>
      <w:hyperlink r:id="rId5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6" w:history="1">
        <w:r>
          <w:rPr>
            <w:color w:val="0000FF"/>
          </w:rPr>
          <w:t>N 122-ФЗ,</w:t>
        </w:r>
      </w:hyperlink>
    </w:p>
    <w:p w:rsidR="00D06DD0" w:rsidRDefault="00D06DD0">
      <w:pPr>
        <w:pStyle w:val="ConsPlusNormal"/>
        <w:widowControl/>
        <w:ind w:firstLine="0"/>
        <w:jc w:val="center"/>
      </w:pPr>
      <w:r>
        <w:t xml:space="preserve">от 03.06.2005 </w:t>
      </w:r>
      <w:hyperlink r:id="rId7" w:history="1">
        <w:r>
          <w:rPr>
            <w:color w:val="0000FF"/>
          </w:rPr>
          <w:t>N 57-ФЗ</w:t>
        </w:r>
      </w:hyperlink>
      <w:r>
        <w:t xml:space="preserve">, от 18.12.2006 </w:t>
      </w:r>
      <w:hyperlink r:id="rId8" w:history="1">
        <w:r>
          <w:rPr>
            <w:color w:val="0000FF"/>
          </w:rPr>
          <w:t>N 231-ФЗ</w:t>
        </w:r>
      </w:hyperlink>
      <w:r>
        <w:t>,</w:t>
      </w:r>
    </w:p>
    <w:p w:rsidR="00D06DD0" w:rsidRDefault="00D06DD0">
      <w:pPr>
        <w:pStyle w:val="ConsPlusNormal"/>
        <w:widowControl/>
        <w:ind w:firstLine="0"/>
        <w:jc w:val="center"/>
      </w:pPr>
      <w:r>
        <w:t xml:space="preserve">от 26.06.2007 </w:t>
      </w:r>
      <w:hyperlink r:id="rId9" w:history="1">
        <w:r>
          <w:rPr>
            <w:color w:val="0000FF"/>
          </w:rPr>
          <w:t>N 118-ФЗ</w:t>
        </w:r>
      </w:hyperlink>
      <w:r>
        <w:t xml:space="preserve">, от 23.07.2008 </w:t>
      </w:r>
      <w:hyperlink r:id="rId10" w:history="1">
        <w:r>
          <w:rPr>
            <w:color w:val="0000FF"/>
          </w:rPr>
          <w:t>N 160-ФЗ</w:t>
        </w:r>
      </w:hyperlink>
      <w:r>
        <w:t>,</w:t>
      </w:r>
    </w:p>
    <w:p w:rsidR="00D06DD0" w:rsidRDefault="00D06DD0">
      <w:pPr>
        <w:pStyle w:val="ConsPlusNormal"/>
        <w:widowControl/>
        <w:ind w:firstLine="0"/>
        <w:jc w:val="center"/>
      </w:pPr>
      <w:r>
        <w:t xml:space="preserve">от 30.12.2008 </w:t>
      </w:r>
      <w:hyperlink r:id="rId11" w:history="1">
        <w:r>
          <w:rPr>
            <w:color w:val="0000FF"/>
          </w:rPr>
          <w:t>N 313-ФЗ</w:t>
        </w:r>
      </w:hyperlink>
      <w:r>
        <w:t xml:space="preserve">, от 27.07.2010 </w:t>
      </w:r>
      <w:hyperlink r:id="rId12" w:history="1">
        <w:r>
          <w:rPr>
            <w:color w:val="0000FF"/>
          </w:rPr>
          <w:t>N 240-ФЗ</w:t>
        </w:r>
      </w:hyperlink>
      <w:r>
        <w:t>,</w:t>
      </w:r>
    </w:p>
    <w:p w:rsidR="00D06DD0" w:rsidRDefault="00D06DD0">
      <w:pPr>
        <w:pStyle w:val="ConsPlusNormal"/>
        <w:widowControl/>
        <w:ind w:firstLine="0"/>
        <w:jc w:val="center"/>
      </w:pPr>
      <w:r>
        <w:t xml:space="preserve">от 20.03.2011 </w:t>
      </w:r>
      <w:hyperlink r:id="rId13" w:history="1">
        <w:r>
          <w:rPr>
            <w:color w:val="0000FF"/>
          </w:rPr>
          <w:t>N 41-ФЗ</w:t>
        </w:r>
      </w:hyperlink>
      <w:r>
        <w:t xml:space="preserve">, от 18.07.2011 </w:t>
      </w:r>
      <w:hyperlink r:id="rId14" w:history="1">
        <w:r>
          <w:rPr>
            <w:color w:val="0000FF"/>
          </w:rPr>
          <w:t>N 242-ФЗ</w:t>
        </w:r>
      </w:hyperlink>
      <w:r>
        <w:t>,</w:t>
      </w:r>
    </w:p>
    <w:p w:rsidR="00D06DD0" w:rsidRDefault="00D06DD0">
      <w:pPr>
        <w:pStyle w:val="ConsPlusNormal"/>
        <w:widowControl/>
        <w:ind w:firstLine="0"/>
        <w:jc w:val="center"/>
      </w:pPr>
      <w:r>
        <w:t xml:space="preserve">от 19.07.2011 </w:t>
      </w:r>
      <w:hyperlink r:id="rId15" w:history="1">
        <w:r>
          <w:rPr>
            <w:color w:val="0000FF"/>
          </w:rPr>
          <w:t>N 248-ФЗ</w:t>
        </w:r>
      </w:hyperlink>
      <w:r>
        <w:t xml:space="preserve">, от 07.11.2011 </w:t>
      </w:r>
      <w:hyperlink r:id="rId16" w:history="1">
        <w:r>
          <w:rPr>
            <w:color w:val="0000FF"/>
          </w:rPr>
          <w:t>N 303-ФЗ</w:t>
        </w:r>
      </w:hyperlink>
      <w:r>
        <w:t>)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Настоящий Федеральный закон устанавливает правовые основы деятельности в области геодезии и картографии.</w:t>
      </w:r>
    </w:p>
    <w:p w:rsidR="00D06DD0" w:rsidRDefault="00D06DD0">
      <w:pPr>
        <w:pStyle w:val="ConsPlusNormal"/>
        <w:widowControl/>
        <w:ind w:firstLine="540"/>
        <w:jc w:val="both"/>
      </w:pPr>
      <w:r>
        <w:t>Настоящий Федеральный закон направлен на создание условий для удовлетворения потребностей государства, граждан и юридических лиц в геодезической и картографической продукции, а также условий для функционирования и взаимодействия органов государственной власти Российской Федерации в области геодезии и картографии.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1. Основные понятия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D06DD0" w:rsidRDefault="00D06DD0">
      <w:pPr>
        <w:pStyle w:val="ConsPlusNormal"/>
        <w:widowControl/>
        <w:ind w:firstLine="540"/>
        <w:jc w:val="both"/>
      </w:pPr>
      <w:r>
        <w:t>геодезия - область отношений, возникающих в процессе научной, технической и производственной деятельности по определению фигуры, размеров, гравитационного поля Земли, координат точек земной поверхности и их изменений во времени;</w:t>
      </w:r>
    </w:p>
    <w:p w:rsidR="00D06DD0" w:rsidRDefault="00D06DD0">
      <w:pPr>
        <w:pStyle w:val="ConsPlusNormal"/>
        <w:widowControl/>
        <w:ind w:firstLine="540"/>
        <w:jc w:val="both"/>
      </w:pPr>
      <w:r>
        <w:t>картография - область отношений, возникающих в процессе научной, технической и производственной деятельности по изучению, созданию и использованию картографических произведений, главной частью которых являются картографические изображения;</w:t>
      </w:r>
    </w:p>
    <w:p w:rsidR="00D06DD0" w:rsidRDefault="00D06DD0">
      <w:pPr>
        <w:pStyle w:val="ConsPlusNormal"/>
        <w:widowControl/>
        <w:ind w:firstLine="540"/>
        <w:jc w:val="both"/>
      </w:pPr>
      <w:r>
        <w:t>деятельность в области геодезии и картографии (геодезическая и картографическая деятельность) - научная, техническая, производственная и управленческая деятельность в области геодезии и картографии;</w:t>
      </w:r>
    </w:p>
    <w:p w:rsidR="00D06DD0" w:rsidRDefault="00D06DD0">
      <w:pPr>
        <w:pStyle w:val="ConsPlusNormal"/>
        <w:widowControl/>
        <w:ind w:firstLine="540"/>
        <w:jc w:val="both"/>
      </w:pPr>
      <w:r>
        <w:t>геодезические и картографические работы - процесс создания геодезических и картографических продукции, материалов и данных;</w:t>
      </w:r>
    </w:p>
    <w:p w:rsidR="00D06DD0" w:rsidRDefault="00D06DD0">
      <w:pPr>
        <w:pStyle w:val="ConsPlusNormal"/>
        <w:widowControl/>
        <w:ind w:firstLine="540"/>
        <w:jc w:val="both"/>
      </w:pPr>
      <w:r>
        <w:t>картографо-геодезический фонд - совокупность материалов и данных, созданных в результате осуществления геодезической и картографической деятельности и подлежащих длительному хранению в целях их дальнейшего использования.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2. Правовое регулирование в области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1. Правовое регулирование в области геодезической и картографической деятельности осуществляется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законами и </w:t>
      </w:r>
      <w:hyperlink r:id="rId18" w:history="1">
        <w:r>
          <w:rPr>
            <w:color w:val="0000FF"/>
          </w:rPr>
          <w:t>иными</w:t>
        </w:r>
      </w:hyperlink>
      <w:r>
        <w:t xml:space="preserve"> нормативными правовыми актами Российской Федерации.</w:t>
      </w:r>
    </w:p>
    <w:p w:rsidR="00D06DD0" w:rsidRDefault="00D06DD0">
      <w:pPr>
        <w:pStyle w:val="ConsPlusNormal"/>
        <w:widowControl/>
        <w:ind w:firstLine="540"/>
        <w:jc w:val="both"/>
      </w:pPr>
      <w:r>
        <w:t>Настоящим Федеральным законом регулируются правовые отношения в области геодезической и картографической деятельности.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Имущественные и связанные с ними личные неимущественные отношения, возникающие в процессе геодезической и картографической деятельности, регулируются гражданским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06DD0" w:rsidRDefault="00D06DD0">
      <w:pPr>
        <w:pStyle w:val="ConsPlusNormal"/>
        <w:widowControl/>
        <w:ind w:firstLine="540"/>
        <w:jc w:val="both"/>
      </w:pPr>
      <w:r>
        <w:t>2. Общепризнанные принципы и нормы международного права и международные договоры Российской Федерации в области геодезической и картографической деятельности являются составной частью правовой системы Российской Федерации.</w:t>
      </w:r>
    </w:p>
    <w:p w:rsidR="00D06DD0" w:rsidRDefault="00D06DD0">
      <w:pPr>
        <w:pStyle w:val="ConsPlusNormal"/>
        <w:widowControl/>
        <w:ind w:firstLine="540"/>
        <w:jc w:val="both"/>
      </w:pPr>
      <w:r>
        <w:t>Международные договоры Российской Федерации применяются к отношениям в области геодезической и картографической деятельности непосредственно, за исключением случаев, если из международного договора Российской Федерации следует, что для его применения требуется принятие внутригосударственного акта.</w:t>
      </w:r>
    </w:p>
    <w:p w:rsidR="00D06DD0" w:rsidRDefault="00D06DD0">
      <w:pPr>
        <w:pStyle w:val="ConsPlusNormal"/>
        <w:widowControl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3. Геодезическая и картографическая деятельность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1. Геодезическая и картографическая деятельность исходя из назначения выполняемых работ включает в себя:</w:t>
      </w:r>
    </w:p>
    <w:p w:rsidR="00D06DD0" w:rsidRDefault="00D06DD0">
      <w:pPr>
        <w:pStyle w:val="ConsPlusNormal"/>
        <w:widowControl/>
        <w:ind w:firstLine="540"/>
        <w:jc w:val="both"/>
      </w:pPr>
      <w:r>
        <w:t>геодезические и картографические работы федерального назначения, результаты которых имеют общегосударственное, межотраслевое значение;</w:t>
      </w:r>
    </w:p>
    <w:p w:rsidR="00D06DD0" w:rsidRDefault="00D06DD0">
      <w:pPr>
        <w:pStyle w:val="ConsPlusNormal"/>
        <w:widowControl/>
        <w:ind w:firstLine="540"/>
        <w:jc w:val="both"/>
      </w:pPr>
      <w:r>
        <w:t>геодезические и картографические работы специального (отраслевого) назначения, необходимость проведения которых определяется потребностями субъектов Российской Федерации, муниципальных образований, отдельных отраслей, граждан и юридических лиц.</w:t>
      </w:r>
    </w:p>
    <w:p w:rsidR="00D06DD0" w:rsidRDefault="00D06DD0">
      <w:pPr>
        <w:pStyle w:val="ConsPlusNormal"/>
        <w:widowControl/>
        <w:ind w:firstLine="540"/>
        <w:jc w:val="both"/>
      </w:pPr>
      <w:r>
        <w:t>2. К геодезическим и картографическим работам федерального назначения относятся:</w:t>
      </w:r>
    </w:p>
    <w:p w:rsidR="00D06DD0" w:rsidRDefault="00D06DD0">
      <w:pPr>
        <w:pStyle w:val="ConsPlusNormal"/>
        <w:widowControl/>
        <w:ind w:firstLine="540"/>
        <w:jc w:val="both"/>
      </w:pPr>
      <w:r>
        <w:t>определение параметров фигуры Земли и внешнего гравитационного поля в этих целях;</w:t>
      </w:r>
    </w:p>
    <w:p w:rsidR="00D06DD0" w:rsidRDefault="00D06DD0">
      <w:pPr>
        <w:pStyle w:val="ConsPlusNormal"/>
        <w:widowControl/>
        <w:ind w:firstLine="540"/>
        <w:jc w:val="both"/>
      </w:pPr>
      <w:r>
        <w:t>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задач; издание этих карт и планов; топографический мониторинг;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10.01.2003 N 13-ФЗ)</w:t>
      </w:r>
    </w:p>
    <w:p w:rsidR="00D06DD0" w:rsidRDefault="00D06DD0">
      <w:pPr>
        <w:pStyle w:val="ConsPlusNormal"/>
        <w:widowControl/>
        <w:ind w:firstLine="540"/>
        <w:jc w:val="both"/>
      </w:pPr>
      <w:r>
        <w:t>создание, развитие и поддержание в рабочем состоянии государственных нивелирных и геодезических сетей, в том числе гравиметрических фундаментальной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задач;</w:t>
      </w:r>
    </w:p>
    <w:p w:rsidR="00D06DD0" w:rsidRDefault="00D06DD0">
      <w:pPr>
        <w:pStyle w:val="ConsPlusNormal"/>
        <w:widowControl/>
        <w:ind w:firstLine="540"/>
        <w:jc w:val="both"/>
      </w:pPr>
      <w:r>
        <w:t>дистанционное зондирование Земли в целях обеспечения геодезической и картографической деятельности;</w:t>
      </w:r>
    </w:p>
    <w:p w:rsidR="00D06DD0" w:rsidRDefault="00D06DD0">
      <w:pPr>
        <w:pStyle w:val="ConsPlusNormal"/>
        <w:widowControl/>
        <w:ind w:firstLine="540"/>
        <w:jc w:val="both"/>
      </w:pPr>
      <w:r>
        <w:t>геодинамические исследования на базе геодезических и космических изменений;</w:t>
      </w:r>
    </w:p>
    <w:p w:rsidR="00D06DD0" w:rsidRDefault="00D06DD0">
      <w:pPr>
        <w:pStyle w:val="ConsPlusNormal"/>
        <w:widowControl/>
        <w:ind w:firstLine="540"/>
        <w:jc w:val="both"/>
      </w:pPr>
      <w:r>
        <w:t>создание и ведение федерального и региональных картографо-геодезических фондов;</w:t>
      </w:r>
    </w:p>
    <w:p w:rsidR="00D06DD0" w:rsidRDefault="00D06DD0">
      <w:pPr>
        <w:pStyle w:val="ConsPlusNormal"/>
        <w:widowControl/>
        <w:ind w:firstLine="540"/>
        <w:jc w:val="both"/>
      </w:pPr>
      <w:r>
        <w:t>создание и ведение географических информационных систем федерального и регионального назначения;</w:t>
      </w:r>
    </w:p>
    <w:p w:rsidR="00D06DD0" w:rsidRDefault="00D06DD0">
      <w:pPr>
        <w:pStyle w:val="ConsPlusNormal"/>
        <w:widowControl/>
        <w:ind w:firstLine="540"/>
        <w:jc w:val="both"/>
      </w:pPr>
      <w:r>
        <w:t>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пособий;</w:t>
      </w:r>
    </w:p>
    <w:p w:rsidR="00D06DD0" w:rsidRDefault="00D06DD0">
      <w:pPr>
        <w:pStyle w:val="ConsPlusNormal"/>
        <w:widowControl/>
        <w:ind w:firstLine="540"/>
        <w:jc w:val="both"/>
      </w:pPr>
      <w:r>
        <w:t>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</w:t>
      </w:r>
    </w:p>
    <w:p w:rsidR="00D06DD0" w:rsidRDefault="00D06DD0">
      <w:pPr>
        <w:pStyle w:val="ConsPlusNormal"/>
        <w:widowControl/>
        <w:ind w:firstLine="540"/>
        <w:jc w:val="both"/>
      </w:pPr>
      <w:r>
        <w:t>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Российской Федерации, а также делимитации морских пространств Российской Федерации; обеспечение геодезическими, картографическими, топографическими и гидрографическими материалами и данными об установлении и изменении границ субъектов Российской Федерации, границ муниципальных образований;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10.01.2003 N 13-ФЗ)</w:t>
      </w:r>
    </w:p>
    <w:p w:rsidR="00D06DD0" w:rsidRDefault="00D06DD0">
      <w:pPr>
        <w:pStyle w:val="ConsPlusNormal"/>
        <w:widowControl/>
        <w:ind w:firstLine="540"/>
        <w:jc w:val="both"/>
      </w:pPr>
      <w:r>
        <w:t>картографирование Антарктиды, континентального шельфа Российской Федерации, территорий иностранных государств, Мирового океана, в том числе создание топографических и морских карт;</w:t>
      </w:r>
    </w:p>
    <w:p w:rsidR="00D06DD0" w:rsidRDefault="00D06DD0">
      <w:pPr>
        <w:pStyle w:val="ConsPlusNormal"/>
        <w:widowControl/>
        <w:ind w:firstLine="540"/>
        <w:jc w:val="both"/>
      </w:pPr>
      <w:r>
        <w:t>производство геодезических и гидрографических работ в океанах и морях в целях обеспечения безопасности общего мореплавания;</w:t>
      </w:r>
    </w:p>
    <w:p w:rsidR="00D06DD0" w:rsidRDefault="00D06DD0">
      <w:pPr>
        <w:pStyle w:val="ConsPlusNormal"/>
        <w:widowControl/>
        <w:ind w:firstLine="540"/>
        <w:jc w:val="both"/>
      </w:pPr>
      <w:r>
        <w:t>метрологическое обеспечение геодезических, картографических и топографических работ;</w:t>
      </w:r>
    </w:p>
    <w:p w:rsidR="00D06DD0" w:rsidRDefault="00D06DD0">
      <w:pPr>
        <w:pStyle w:val="ConsPlusNormal"/>
        <w:widowControl/>
        <w:ind w:firstLine="540"/>
        <w:jc w:val="both"/>
      </w:pPr>
      <w:r>
        <w:t>установление, нормализация, упорядочение употребления, регистрация, учет и сохранение наименований географических объектов;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10.01.2003 N 13-ФЗ)</w:t>
      </w:r>
    </w:p>
    <w:p w:rsidR="00D06DD0" w:rsidRDefault="00D06DD0">
      <w:pPr>
        <w:pStyle w:val="ConsPlusNormal"/>
        <w:widowControl/>
        <w:ind w:firstLine="540"/>
        <w:jc w:val="both"/>
      </w:pPr>
      <w:r>
        <w:t>выполнение научно-исследовательских и опытно-конструкторских работ по направлениям, указанным в настоящем пункте;</w:t>
      </w:r>
    </w:p>
    <w:p w:rsidR="00D06DD0" w:rsidRDefault="00D06DD0">
      <w:pPr>
        <w:pStyle w:val="ConsPlusNormal"/>
        <w:widowControl/>
        <w:ind w:firstLine="540"/>
        <w:jc w:val="both"/>
      </w:pPr>
      <w:r>
        <w:t>организация серийного производства геодезической и картографической техники.</w:t>
      </w:r>
    </w:p>
    <w:p w:rsidR="00D06DD0" w:rsidRDefault="00D06DD0">
      <w:pPr>
        <w:pStyle w:val="ConsPlusNormal"/>
        <w:widowControl/>
        <w:ind w:firstLine="540"/>
        <w:jc w:val="both"/>
      </w:pPr>
      <w:r>
        <w:t>3. К геодезическим и картографическим работам специального (отраслевого) назначения относятся:</w:t>
      </w:r>
    </w:p>
    <w:p w:rsidR="00D06DD0" w:rsidRDefault="00D06DD0">
      <w:pPr>
        <w:pStyle w:val="ConsPlusNormal"/>
        <w:widowControl/>
        <w:ind w:firstLine="540"/>
        <w:jc w:val="both"/>
      </w:pPr>
      <w:r>
        <w:t>создание и обновление топографических планов, предназначенных для составления генеральных планов участков строительства различных объектов, подземных сетей и сооружений, привязки зданий и сооружений к участкам строительства, а также для выполнения иных специальных работ;</w:t>
      </w:r>
    </w:p>
    <w:p w:rsidR="00D06DD0" w:rsidRDefault="00D06DD0">
      <w:pPr>
        <w:pStyle w:val="ConsPlusNormal"/>
        <w:widowControl/>
        <w:ind w:firstLine="540"/>
        <w:jc w:val="both"/>
      </w:pPr>
      <w:r>
        <w:t>создание и ведение географических информационных систем специального назначения;</w:t>
      </w:r>
    </w:p>
    <w:p w:rsidR="00D06DD0" w:rsidRDefault="00D06DD0">
      <w:pPr>
        <w:pStyle w:val="ConsPlusNormal"/>
        <w:widowControl/>
        <w:ind w:firstLine="540"/>
        <w:jc w:val="both"/>
      </w:pPr>
      <w:r>
        <w:t>создание тематических карт, планов и атласов специального назначения в графической, цифровой и иных формах, издание этих карт, планов и атласов;</w:t>
      </w:r>
    </w:p>
    <w:p w:rsidR="00D06DD0" w:rsidRDefault="00D06DD0">
      <w:pPr>
        <w:pStyle w:val="ConsPlusNormal"/>
        <w:widowControl/>
        <w:ind w:firstLine="540"/>
        <w:jc w:val="both"/>
      </w:pPr>
      <w:r>
        <w:t>геодезические, топографические, аэросъемочные и другие специальные работы при инженерных изысканиях, строительстве и эксплуатации зданий и сооружений, межевании земель, ведении кадастров, иных изысканиях и специальных работах;</w:t>
      </w:r>
    </w:p>
    <w:p w:rsidR="00D06DD0" w:rsidRDefault="00D06DD0">
      <w:pPr>
        <w:pStyle w:val="ConsPlusNormal"/>
        <w:widowControl/>
        <w:ind w:firstLine="540"/>
        <w:jc w:val="both"/>
      </w:pPr>
      <w:r>
        <w:t>выполнение научно-исследовательских и опытно-конструкторских работ по направлениям, указанным в настоящем пункте.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4. Субъекты и объекты правовых отношений в области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1. Субъектами правовых отношений в области геодезической и картографической деятельности (далее - субъекты геодезической и картографической деятельности) являются Российская Федерация, субъекты Российской Федерации, муниципальные образования, граждане и юридические лица.</w:t>
      </w:r>
    </w:p>
    <w:p w:rsidR="00D06DD0" w:rsidRDefault="00D06DD0">
      <w:pPr>
        <w:pStyle w:val="ConsPlusNormal"/>
        <w:widowControl/>
        <w:ind w:firstLine="540"/>
        <w:jc w:val="both"/>
      </w:pPr>
      <w:r>
        <w:t>От имени Российской Федерации и субъектов Российской Федерации в правовых отношениях в области геодезической и картографической деятельности участвуют федеральные органы исполнительной власти.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Абзац утратил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06DD0" w:rsidRDefault="00D06DD0">
      <w:pPr>
        <w:pStyle w:val="ConsPlusNormal"/>
        <w:widowControl/>
        <w:ind w:firstLine="540"/>
        <w:jc w:val="both"/>
      </w:pPr>
      <w:r>
        <w:t>Субъекты Российской Федерации, муниципальные образования, граждане и юридические лица, в том числе иностранные граждане, лица без гражданства и иностранные юридические лица, участвуют в правовых отношениях в области геодезической и картографической деятельности в соответствии с требованиями, предъявляемыми к ним настоящим Федеральным законом, законами и иными нормативными правовыми актами Российской Федерации.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540"/>
        <w:jc w:val="both"/>
      </w:pPr>
      <w:r>
        <w:t>2. Объектами правовых отношений в области геодезической и картографической деятельности являются территория Российской Федерации, материки земного шара, Мировой океан, в том числе острова, и космическое пространство, в том числе естественные небесные тела.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Title"/>
        <w:widowControl/>
        <w:jc w:val="center"/>
        <w:outlineLvl w:val="0"/>
      </w:pPr>
      <w:r>
        <w:t>Глава II. РЕГУЛИРОВАНИЕ И ОСУЩЕСТВЛЕНИЕ ГЕОДЕЗИЧЕСКОЙ</w:t>
      </w:r>
    </w:p>
    <w:p w:rsidR="00D06DD0" w:rsidRDefault="00D06DD0">
      <w:pPr>
        <w:pStyle w:val="ConsPlusTitle"/>
        <w:widowControl/>
        <w:jc w:val="center"/>
      </w:pPr>
      <w:r>
        <w:t>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5. Вопросы ведения Российской Федерации в области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1. В ведении Российской Федерации находятся:</w:t>
      </w:r>
    </w:p>
    <w:p w:rsidR="00D06DD0" w:rsidRDefault="00D06DD0">
      <w:pPr>
        <w:pStyle w:val="ConsPlusNormal"/>
        <w:widowControl/>
        <w:ind w:firstLine="540"/>
        <w:jc w:val="both"/>
      </w:pPr>
      <w:r>
        <w:t>осуществление исполнительных, распорядительных, разрешительных, надзорных и иных функций в области геодезической и картографической деятельности;</w:t>
      </w:r>
    </w:p>
    <w:p w:rsidR="00D06DD0" w:rsidRDefault="00D06DD0">
      <w:pPr>
        <w:pStyle w:val="ConsPlusNormal"/>
        <w:widowControl/>
        <w:ind w:firstLine="540"/>
        <w:jc w:val="both"/>
      </w:pPr>
      <w:r>
        <w:t>координация деятельности субъектов геодезической и картографической деятельности в целях проведения единой технической политики, исключения проведения аналогичных геодезических и картографических работ, финансируемых соответственно за счет средств федерального бюджета, бюджетов субъектов Российской Федерации и местных бюджетов;</w:t>
      </w:r>
    </w:p>
    <w:p w:rsidR="00D06DD0" w:rsidRDefault="00D06DD0">
      <w:pPr>
        <w:pStyle w:val="ConsPlusNormal"/>
        <w:widowControl/>
        <w:ind w:firstLine="540"/>
        <w:jc w:val="both"/>
      </w:pPr>
      <w:r>
        <w:t>обеспечение выполнения геодезических и картографических работ федерального назначения, а также геодезических и картографических работ специального (отраслевого) назначения по заказам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граждан и юридических лиц;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установление единых государственных </w:t>
      </w:r>
      <w:hyperlink r:id="rId26" w:history="1">
        <w:r>
          <w:rPr>
            <w:color w:val="0000FF"/>
          </w:rPr>
          <w:t>систем координат</w:t>
        </w:r>
      </w:hyperlink>
      <w:r>
        <w:t xml:space="preserve">, высот, гравиметрических измерений, а также масштабного ряда государственных топографических карт и планов, определение </w:t>
      </w:r>
      <w:hyperlink r:id="rId27" w:history="1">
        <w:r>
          <w:rPr>
            <w:color w:val="0000FF"/>
          </w:rPr>
          <w:t>порядка</w:t>
        </w:r>
      </w:hyperlink>
      <w:r>
        <w:t xml:space="preserve"> установления местных систем координат и государственный геодезический надзор за их установлением и применением.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10.01.2003 N 13-ФЗ)</w:t>
      </w:r>
    </w:p>
    <w:p w:rsidR="00D06DD0" w:rsidRDefault="00D06DD0">
      <w:pPr>
        <w:pStyle w:val="ConsPlusNormal"/>
        <w:widowControl/>
        <w:ind w:firstLine="540"/>
        <w:jc w:val="both"/>
      </w:pPr>
      <w:r>
        <w:t>2. Регулирование геодезической и картографической деятельности в соответствии с настоящим Федеральным законом находится в компетенции Правительства Российской Федерации.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3. Утратил силу с 1 августа 2011 года.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D06DD0" w:rsidRDefault="00D06DD0">
      <w:pPr>
        <w:pStyle w:val="ConsPlusNormal"/>
        <w:widowControl/>
        <w:ind w:firstLine="540"/>
        <w:jc w:val="both"/>
      </w:pPr>
      <w:r>
        <w:t>4. Выполнение геодезических и картографических работ специального (отраслевого) назначения обеспечивают иные федеральные органы исполнительной власти в пределах их компетенции.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6. Нормативно-технические документы в области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1. Нормативно-технические документы в области геодезической и картографической деятельности устанавливают порядок организации геодезических и картографических работ, технические требования к ним, нормы и правила их выполнения и утверждаются федеральным органом исполнительной власти в области геодезии и картографии, а также по согласованию с ним иными федеральными органами исполнительной власти в пределах их компетенции.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540"/>
        <w:jc w:val="both"/>
      </w:pPr>
      <w:r>
        <w:t>2. Нормативно-технические документы в области геодезической и картографической деятельности обязательны для исполнения всеми субъектами геодезической и картографической деятельности, предназначены для государственного регулирования геодезической и картографической деятельности и являются основой для проведения государственных и иных экспертиз, осуществления федерального государственного надзора в области геодезии и картографии, а также для решения спорных вопросов.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7. Обеспечение единства измерений при осуществлении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540"/>
        <w:jc w:val="both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07.11.2011 N 303-ФЗ)</w:t>
      </w:r>
    </w:p>
    <w:p w:rsidR="00D06DD0" w:rsidRDefault="00D06DD0">
      <w:pPr>
        <w:pStyle w:val="ConsPlusNormal"/>
        <w:widowControl/>
        <w:ind w:firstLine="540"/>
        <w:jc w:val="both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Обеспечение единства измерений при осуществлении геодезической и картографической деятельности осуществляется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 и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8. Финансирование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1. Геодезическая и картографическая деятельность, осуществляемая для федеральных нужд, финансируется за счет средств федерального бюджета.</w:t>
      </w:r>
    </w:p>
    <w:p w:rsidR="00D06DD0" w:rsidRDefault="00D06DD0">
      <w:pPr>
        <w:pStyle w:val="ConsPlusNormal"/>
        <w:widowControl/>
        <w:ind w:firstLine="540"/>
        <w:jc w:val="both"/>
      </w:pPr>
      <w:r>
        <w:t>Государственным заказчиком геодезических и картографических работ федерального назначения является федеральный орган исполнительной власти в области геодезии и картографии, геодезических и картографических работ специального (отраслевого) назначения - соответствующие органы исполнительной власти.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540"/>
        <w:jc w:val="both"/>
      </w:pPr>
      <w:r>
        <w:t>2. Геодезическая и картографическая деятельность, осуществляемая для иных нужд, финансируется за счет средств граждан и юридических лиц, являющихся заказчиками геодезической, картографической и топографической продукции.</w:t>
      </w:r>
    </w:p>
    <w:p w:rsidR="00D06DD0" w:rsidRDefault="00D06DD0">
      <w:pPr>
        <w:pStyle w:val="ConsPlusNormal"/>
        <w:widowControl/>
        <w:ind w:firstLine="540"/>
        <w:jc w:val="both"/>
      </w:pPr>
      <w:r>
        <w:t>3. Субъекты геодезической и картографической деятельности, являющиеся заказчиками и (или) исполнителями геодезических, картографических и топографических работ, финансируемых соответственно за счет средств федерального бюджета, бюджетов субъектов Российской Федерации и местных бюджетов, обязаны использовать ранее созданные геодезические и картографические материалы и данные.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9. Государственный картографо-геодезический фонд Российской Федерации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1. Геодезические, картографические, топографические, гидрографические, аэрокосмосъемочные, гравиметрические материалы и данные, в том числе в цифровой форме, полученные в результате осуществления геодезической и картографической деятельности и находящиеся на хранении в федеральных органах исполнительной власти, подведомственных этим федеральным органам организациях, образуют государственный картографо-геодезический фонд Российской Федерации (далее - материалы и данные государственного картографо-геодезического фонда Российской Федерации).</w:t>
      </w:r>
    </w:p>
    <w:p w:rsidR="00D06DD0" w:rsidRDefault="00D06DD0">
      <w:pPr>
        <w:pStyle w:val="ConsPlusNormal"/>
        <w:widowControl/>
        <w:ind w:firstLine="540"/>
        <w:jc w:val="both"/>
      </w:pPr>
      <w:r>
        <w:t>Материалы и данные государственного картографо-геодезического фонда Российской Федерации не подлежат включению в состав имущества приватизируемых организаций.</w:t>
      </w:r>
    </w:p>
    <w:p w:rsidR="00D06DD0" w:rsidRDefault="00D06DD0">
      <w:pPr>
        <w:pStyle w:val="ConsPlusNormal"/>
        <w:widowControl/>
        <w:ind w:firstLine="540"/>
        <w:jc w:val="both"/>
      </w:pPr>
      <w:r>
        <w:t>2. В составе государственного картографо-геодезического фонда Российской Федерации находятся федеральный, территориальные и ведомственные картографо-геодезические фонды.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Федеральный и территориальные картографо-геодезические фонды включают в себя имеющие общегосударственное, межотраслевое значение материалы и данные, указанные в </w:t>
      </w:r>
      <w:hyperlink r:id="rId36" w:history="1">
        <w:r>
          <w:rPr>
            <w:color w:val="0000FF"/>
          </w:rPr>
          <w:t>пункте 1</w:t>
        </w:r>
      </w:hyperlink>
      <w:r>
        <w:t xml:space="preserve"> настоящей статьи, и находятся в ведении федерального органа исполнительной власти в области геодезии и картографии. Картографо-геодезические фонды федерального органа исполнительной власти в области обороны находятся в его ведении.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Ведомственные картографо-геодезические фонды включают в себя имеющие специальное (отраслевое) назначение материалы и данные, указанные в </w:t>
      </w:r>
      <w:hyperlink r:id="rId38" w:history="1">
        <w:r>
          <w:rPr>
            <w:color w:val="0000FF"/>
          </w:rPr>
          <w:t>пункте 1</w:t>
        </w:r>
      </w:hyperlink>
      <w:r>
        <w:t xml:space="preserve"> настоящей статьи, и находятся в ведении соответствующих органов исполнительной власти.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Абзац утратил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20.03.2011 N 41-ФЗ.</w:t>
      </w:r>
    </w:p>
    <w:p w:rsidR="00D06DD0" w:rsidRDefault="00D06D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До 1 марта 2012 года функции по ведению федерального картографо-геодезического фонда, в том числе включению в него геодезических и картографических материалов и данных, их хранению и предоставлению в пользование заинтересованным лицам, вправе осуществлять подведомственные федеральному органу исполнительной власти в области геодезии и картографии организации (Федеральный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20.03.2011 N 41-ФЗ).</w:t>
      </w:r>
    </w:p>
    <w:p w:rsidR="00D06DD0" w:rsidRDefault="00D06D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6DD0" w:rsidRDefault="00D06DD0">
      <w:pPr>
        <w:pStyle w:val="ConsPlusNormal"/>
        <w:widowControl/>
        <w:ind w:firstLine="540"/>
        <w:jc w:val="both"/>
      </w:pPr>
      <w:r>
        <w:t>2.1. Ведение федерального и территориальных картографо-геодезических фондов, в том числе включение в них геодезических и картографических материалов и данных, их хранение и предоставление в пользование заинтересованным лицам, осуществляется федеральными государственными учреждениями, подведомственными федеральному органу исполнительной власти в области геодезии и картографии.</w:t>
      </w:r>
    </w:p>
    <w:p w:rsidR="00D06DD0" w:rsidRDefault="00D06DD0">
      <w:pPr>
        <w:pStyle w:val="ConsPlusNormal"/>
        <w:widowControl/>
        <w:ind w:firstLine="540"/>
        <w:jc w:val="both"/>
      </w:pPr>
      <w:r>
        <w:t>Ведение ведомственных картографо-геодезических фондов, в том числе включение в них геодезических и картографических материалов и данных, их хранение и предоставление в пользование заинтересованным лицам, осуществляется федеральными государственными учреждениями, подведомственными соответствующим федеральным органам исполнительной власти.</w:t>
      </w:r>
    </w:p>
    <w:p w:rsidR="00D06DD0" w:rsidRDefault="00D06DD0">
      <w:pPr>
        <w:pStyle w:val="ConsPlusNormal"/>
        <w:widowControl/>
        <w:ind w:firstLine="540"/>
        <w:jc w:val="both"/>
      </w:pPr>
      <w:r>
        <w:t>Федеральный орган исполнительной власти в области геодезии и картографии утверждает:</w:t>
      </w:r>
    </w:p>
    <w:p w:rsidR="00D06DD0" w:rsidRDefault="00D06DD0">
      <w:pPr>
        <w:pStyle w:val="ConsPlusNormal"/>
        <w:widowControl/>
        <w:ind w:firstLine="540"/>
        <w:jc w:val="both"/>
      </w:pPr>
      <w:r>
        <w:t>перечни материалов и данных, подлежащих включению в федеральный, территориальные и ведомственные картографо-геодезические фонды;</w:t>
      </w:r>
    </w:p>
    <w:p w:rsidR="00D06DD0" w:rsidRDefault="00D06DD0">
      <w:pPr>
        <w:pStyle w:val="ConsPlusNormal"/>
        <w:widowControl/>
        <w:ind w:firstLine="540"/>
        <w:jc w:val="both"/>
      </w:pPr>
      <w:r>
        <w:t>порядок передачи федеральными органами исполнительной власти материалов и данных для включения в федеральный, территориальные и ведомственные картографо-геодезические фонды;</w:t>
      </w:r>
    </w:p>
    <w:p w:rsidR="00D06DD0" w:rsidRDefault="00D06DD0">
      <w:pPr>
        <w:pStyle w:val="ConsPlusNormal"/>
        <w:widowControl/>
        <w:ind w:firstLine="540"/>
        <w:jc w:val="both"/>
      </w:pPr>
      <w:r>
        <w:t>порядок подачи заявлений о предоставлении в пользование материалов и данных из федерального, территориальных и ведомственных картографо-геодезических фондов, в том числе форму такого заявления и состав прилагаемых к нему документов;</w:t>
      </w:r>
    </w:p>
    <w:p w:rsidR="00D06DD0" w:rsidRDefault="00D06DD0">
      <w:pPr>
        <w:pStyle w:val="ConsPlusNormal"/>
        <w:widowControl/>
        <w:ind w:firstLine="540"/>
        <w:jc w:val="both"/>
      </w:pPr>
      <w:r>
        <w:t>порядок предоставления материалов и данных из федерального, территориальных и ведомственных картографо-геодезических фондов, в том числе форму предоставления материалов и данных.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(п. 2.1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20.03.2011 N 41-ФЗ)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3. Материалы и данные государственного картографо-геодезического фонда Российской Федерации, отнесенные в установленном порядке к составу Архивного фонда Российской Федерации, хранятся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4. За пользование являющимися объектами исключительного права материалами и данными из федерального, территориальных и ведомственных картографо-геодезических фондов взимается вознаграждение в соответствии с гражданским </w:t>
      </w:r>
      <w:hyperlink r:id="rId44" w:history="1">
        <w:r>
          <w:rPr>
            <w:color w:val="0000FF"/>
          </w:rPr>
          <w:t>законодательством</w:t>
        </w:r>
      </w:hyperlink>
      <w:r>
        <w:t>.</w:t>
      </w:r>
    </w:p>
    <w:p w:rsidR="00D06DD0" w:rsidRDefault="00D06DD0">
      <w:pPr>
        <w:pStyle w:val="ConsPlusNormal"/>
        <w:widowControl/>
        <w:ind w:firstLine="540"/>
        <w:jc w:val="both"/>
      </w:pPr>
      <w:r>
        <w:t>Порядок определения размера вознаграждения за пользование указанными материалами и данными из федерального, территориальных и ведомственных картографо-геодезических фондов устанавливается Правительством Российской Федерации.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(п. 4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20.03.2011 N 41-ФЗ)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5. Утратил силу.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20.03.2011 N 41-ФЗ.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6. Доступ к материалам и данным государственного картографо-геодезического фонда Российской Федерации, являющимся носителями сведений, составляющих государственную тайну, осуществляется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D06DD0" w:rsidRDefault="00D06DD0">
      <w:pPr>
        <w:pStyle w:val="ConsPlusNormal"/>
        <w:widowControl/>
        <w:ind w:firstLine="540"/>
        <w:jc w:val="both"/>
      </w:pPr>
      <w:r>
        <w:t>7. Граждане и юридические лица обязаны безвозмездно передавать один экземпляр копий созданных ими геодезических и картографических материалов и данных в соответствующие картографо-геодезические фонды с сохранением авторских прав.</w:t>
      </w:r>
    </w:p>
    <w:p w:rsidR="00D06DD0" w:rsidRDefault="00D06DD0">
      <w:pPr>
        <w:pStyle w:val="ConsPlusNormal"/>
        <w:widowControl/>
        <w:ind w:firstLine="540"/>
        <w:jc w:val="both"/>
      </w:pPr>
      <w:r>
        <w:t>8. Федеральный государственный надзор в области геодезии и картографии, в том числе за передачей гражданами и юридическими лицами геодезических и картографических материалов и данных в соответствующие картографо-геодезические фонды, хранением и использованием этих материалов и данных, а также ведение государственного реестра ведомственных картографо-геодезических фондов осуществляет уполномоченный федеральный орган исполнительной власти.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Федеральных законов от 22.08.2004 </w:t>
      </w:r>
      <w:hyperlink r:id="rId4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49" w:history="1">
        <w:r>
          <w:rPr>
            <w:color w:val="0000FF"/>
          </w:rPr>
          <w:t>N 242-ФЗ</w:t>
        </w:r>
      </w:hyperlink>
      <w:r>
        <w:t>)</w:t>
      </w:r>
    </w:p>
    <w:p w:rsidR="00D06DD0" w:rsidRDefault="00D06DD0">
      <w:pPr>
        <w:pStyle w:val="ConsPlusNormal"/>
        <w:widowControl/>
        <w:ind w:firstLine="540"/>
        <w:jc w:val="both"/>
      </w:pPr>
      <w:r>
        <w:t>Федеральные органы исполнительной власти обязаны предоставлять федеральному органу исполнительной власти в области геодезии и картографии сведения о содержании ведомственных картографо-геодезических фондов, находящихся в их ведении, в объеме и в порядке, которые установлены Правительством Российской Федерации, для внесения указанных сведений в государственный реестр ведомственных картографо-геодезических фондов.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20.03.2011 N 41-ФЗ)</w:t>
      </w:r>
    </w:p>
    <w:p w:rsidR="00D06DD0" w:rsidRDefault="00D06DD0">
      <w:pPr>
        <w:pStyle w:val="ConsPlusNormal"/>
        <w:widowControl/>
        <w:ind w:firstLine="540"/>
        <w:jc w:val="both"/>
      </w:pPr>
      <w:r>
        <w:t>9. Граждане и юридические лица - пользователи материалов и данных государственного картографо-геодезического фонда Российской Федерации - обязаны:</w:t>
      </w:r>
    </w:p>
    <w:p w:rsidR="00D06DD0" w:rsidRDefault="00D06DD0">
      <w:pPr>
        <w:pStyle w:val="ConsPlusNormal"/>
        <w:widowControl/>
        <w:ind w:firstLine="540"/>
        <w:jc w:val="both"/>
      </w:pPr>
      <w:r>
        <w:t>обеспечивать сохранность полученных во временное пользование указанных материалов и данных и возвращать их в установленные сроки;</w:t>
      </w:r>
    </w:p>
    <w:p w:rsidR="00D06DD0" w:rsidRDefault="00D06DD0">
      <w:pPr>
        <w:pStyle w:val="ConsPlusNormal"/>
        <w:widowControl/>
        <w:ind w:firstLine="540"/>
        <w:jc w:val="both"/>
      </w:pPr>
      <w:r>
        <w:t>не разглашать содержащиеся в указанных материалах и данных сведения, составляющие государственную тайну.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10. Финансирование работ по созданию и ведению картографо-геодезических фондов осуществляется соответствующим федеральным органом исполнительной власти за счет средств соответствующего бюджета и </w:t>
      </w:r>
      <w:hyperlink r:id="rId51" w:history="1">
        <w:r>
          <w:rPr>
            <w:color w:val="0000FF"/>
          </w:rPr>
          <w:t>платы</w:t>
        </w:r>
      </w:hyperlink>
      <w:r>
        <w:t xml:space="preserve"> за пользование материалами и данными этих фондов.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10. Федеральная собственность на результаты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10.01.2003 N 13-ФЗ)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Результаты геодезической и картографической деятельности, в том числе геодезические, картографические, топографические, гидрографические, аэрокосмосъемочные и гравиметрические материалы, которые получены за счет средств федерального бюджета, а также ранее за счет средств республиканского бюджета РСФСР и составлявшей союзный бюджет части государственного бюджета СССР и находятся на территории Российской Федерации, включая материалы государственного картографо-геодезического фонда Российской Федерации, являются федеральной собственностью.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11. Исключительные права на результаты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540"/>
        <w:jc w:val="both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18.12.2006 N 231-ФЗ)</w:t>
      </w:r>
    </w:p>
    <w:p w:rsidR="00D06DD0" w:rsidRDefault="00D06DD0">
      <w:pPr>
        <w:pStyle w:val="ConsPlusNormal"/>
        <w:widowControl/>
        <w:ind w:firstLine="540"/>
        <w:jc w:val="both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Исключительные права на результаты геодезической и картографической деятельности признаются и осуществляются в соответствии с гражданским </w:t>
      </w:r>
      <w:hyperlink r:id="rId54" w:history="1">
        <w:r>
          <w:rPr>
            <w:color w:val="0000FF"/>
          </w:rPr>
          <w:t>законодательством</w:t>
        </w:r>
      </w:hyperlink>
      <w:r>
        <w:t>.</w:t>
      </w:r>
    </w:p>
    <w:p w:rsidR="00D06DD0" w:rsidRDefault="00D06DD0">
      <w:pPr>
        <w:pStyle w:val="ConsPlusNormal"/>
        <w:widowControl/>
        <w:ind w:firstLine="540"/>
        <w:jc w:val="both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12. Лицензирование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Геодезическая и картографическая деятельность подлежит лицензированию в соответствии с законодательством Российской Федерации.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13. Федеральный государственный надзор в области геодезии и картографии</w:t>
      </w:r>
    </w:p>
    <w:p w:rsidR="00D06DD0" w:rsidRDefault="00D06DD0">
      <w:pPr>
        <w:pStyle w:val="ConsPlusNormal"/>
        <w:widowControl/>
        <w:ind w:firstLine="540"/>
        <w:jc w:val="both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D06DD0" w:rsidRDefault="00D06DD0">
      <w:pPr>
        <w:pStyle w:val="ConsPlusNormal"/>
        <w:widowControl/>
        <w:ind w:firstLine="540"/>
        <w:jc w:val="both"/>
      </w:pPr>
    </w:p>
    <w:p w:rsidR="00D06DD0" w:rsidRDefault="00D06DD0">
      <w:pPr>
        <w:pStyle w:val="ConsPlusNormal"/>
        <w:widowControl/>
        <w:ind w:firstLine="540"/>
        <w:jc w:val="both"/>
      </w:pPr>
      <w:r>
        <w:t>1. Федеральный государственный надзор в области геодезии и картографии осуществляется уполномоченным федеральным органом исполнительной власти (далее - орган государственного надзора) в порядке, установленном Правительством Российской Федерации.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2. К отношениям, связанным с осуществлением федерального государственного надзора в области геодезии и картографии,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06DD0" w:rsidRDefault="00D06DD0">
      <w:pPr>
        <w:pStyle w:val="ConsPlusNormal"/>
        <w:widowControl/>
        <w:ind w:firstLine="540"/>
        <w:jc w:val="both"/>
      </w:pPr>
      <w:r>
        <w:t>3. Должностные лица органа государственного надзора в порядке, установленном законодательством Российской Федерации, имеют право:</w:t>
      </w:r>
    </w:p>
    <w:p w:rsidR="00D06DD0" w:rsidRDefault="00D06DD0">
      <w:pPr>
        <w:pStyle w:val="ConsPlusNormal"/>
        <w:widowControl/>
        <w:ind w:firstLine="540"/>
        <w:jc w:val="both"/>
      </w:pPr>
      <w:r>
        <w:t>запрашивать и получать на основании мотивированных письменных запросов от субъектов геодезической и картографической деятельности информацию и документы, необходимые в ходе проведения проверки;</w:t>
      </w:r>
    </w:p>
    <w:p w:rsidR="00D06DD0" w:rsidRDefault="00D06DD0">
      <w:pPr>
        <w:pStyle w:val="ConsPlusNormal"/>
        <w:widowControl/>
        <w:ind w:firstLine="540"/>
        <w:jc w:val="both"/>
      </w:pPr>
      <w:r>
        <w:t>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в целях проведения мероприятий по контролю здания, помещения и сооружения, используемые субъектами геодезической и картографической деятельности, в том числе проводить проверки документов, связанных с осуществлением указанной деятельности;</w:t>
      </w:r>
    </w:p>
    <w:p w:rsidR="00D06DD0" w:rsidRDefault="00D06DD0">
      <w:pPr>
        <w:pStyle w:val="ConsPlusNormal"/>
        <w:widowControl/>
        <w:ind w:firstLine="540"/>
        <w:jc w:val="both"/>
      </w:pPr>
      <w:r>
        <w:t>выдавать субъектам геодезической и картографической деятельности предписания об устранении выявленных нарушений порядка организации и выполнения геодезических и картографических работ, а также концентрации, учета, хранения, использования и реализации геодезических и картографических материалов и данных, полученных в результате проведения указанных работ или аэрокосмических съемок;</w:t>
      </w:r>
    </w:p>
    <w:p w:rsidR="00D06DD0" w:rsidRDefault="00D06DD0">
      <w:pPr>
        <w:pStyle w:val="ConsPlusNormal"/>
        <w:widowControl/>
        <w:ind w:firstLine="540"/>
        <w:jc w:val="both"/>
      </w:pPr>
      <w:r>
        <w:t>составлять протоколы об административных правонарушениях, связанных с нарушениями установленных требований в области геодезии и картографии, рассматривать дела об указанных административных правонарушениях и принимать меры по предотвращению таких нарушений.</w:t>
      </w:r>
    </w:p>
    <w:p w:rsidR="00D06DD0" w:rsidRDefault="00D06DD0">
      <w:pPr>
        <w:pStyle w:val="ConsPlusNormal"/>
        <w:widowControl/>
        <w:ind w:firstLine="540"/>
        <w:jc w:val="both"/>
      </w:pPr>
      <w:r>
        <w:t>4. Орган государственного надзора обязан предоставлять бесплатно субъектам геодезической и картографической деятельности сведения о геодезической и картографической изученности местности на участках планируемых работ.</w:t>
      </w:r>
    </w:p>
    <w:p w:rsidR="00D06DD0" w:rsidRDefault="00D06DD0">
      <w:pPr>
        <w:pStyle w:val="ConsPlusNormal"/>
        <w:widowControl/>
        <w:ind w:firstLine="540"/>
        <w:jc w:val="both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14. Геодезическая и картографическая деятельность в целях обеспечения обороны и безопасности Российской Федерации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Геодезическая и картографическая деятельность в целях обеспечения обороны и безопасности Российской Федерации осуществляется федеральным органом исполнительной власти в области обороны и федеральным органом исполнительной власти в области геодезии и картографии. Компетенция этих органов в области геодезической и картографической деятельности определяется соответственно Президентом Российской Федерации и Правительством Российской Федерации.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15. Передача информации об объектах местности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Граждане и юридические лица, в том числе иностранные граждане, лица без гражданства и иностранные юридические лица, являющиеся владельцами информации об объектах местности на территории Российской Федерации, подлежащей отображению на географических, топографических и иных картах и планах, по запросам изготовителей географических, топографических и иных карт и планов либо федерального органа исполнительной власти в области геодезии и картографии или его территориальных органов передают им копии документов, содержащих эту информацию.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540"/>
        <w:jc w:val="both"/>
      </w:pPr>
      <w:r>
        <w:t>Перечисленные в настоящей статье органы и изготовители оплачивают стоимость копирования и доставки указанных документов.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16. Охрана пунктов государственных геодезических сетей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1. Астрономо-геодезические, геодезические, нивелирные и гравиметрические пункты, наземные знаки и центры этих пунктов (далее - геодезические пункты), в том числе размещенные на световых маяках, навигационных знаках и других инженерных конструкциях и построенные за счет средств федерального бюджета, относятся к федеральной собственности и находятся под охраной государства.</w:t>
      </w:r>
    </w:p>
    <w:p w:rsidR="00D06DD0" w:rsidRDefault="00D06DD0">
      <w:pPr>
        <w:pStyle w:val="ConsPlusNormal"/>
        <w:widowControl/>
        <w:ind w:firstLine="540"/>
        <w:jc w:val="both"/>
      </w:pPr>
      <w:r>
        <w:t>Снос наружных знаков или перезакладка центров геодезических пунктов проводятся только с разрешения федерального органа исполнительной власти в области геодезии и картографии или его территориальных органов.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540"/>
        <w:jc w:val="both"/>
      </w:pPr>
      <w:r>
        <w:t>2.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3. Предоставление земельных участков для размещения на них геодезических пунктов осуществляется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06DD0" w:rsidRDefault="00D06DD0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D06DD0" w:rsidRDefault="00D06DD0">
      <w:pPr>
        <w:pStyle w:val="ConsPlusNormal"/>
        <w:widowControl/>
        <w:ind w:firstLine="540"/>
        <w:jc w:val="both"/>
      </w:pPr>
      <w:r>
        <w:t xml:space="preserve">4. </w:t>
      </w:r>
      <w:hyperlink r:id="rId64" w:history="1">
        <w:r>
          <w:rPr>
            <w:color w:val="0000FF"/>
          </w:rPr>
          <w:t>Положение</w:t>
        </w:r>
      </w:hyperlink>
      <w:r>
        <w:t xml:space="preserve"> об охранных зонах и охране геодезических пунктов утверждается Правительством Российской Федерации.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17. Ответственность за нарушение законодательства Российской Федерации о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Нарушение законодательства Российской Федерации о геодезической и картографической деятельности влечет за собой административную или иную ответственность в соответствии с законодательством Российской Федерации.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18. Возмещение вреда, причиненного в результате геодезической и картографической деятельности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 xml:space="preserve">Вред, причиненный неправомерными действиями (бездействием) в результате геодезической и картографической деятельности личности либо имуществу гражданина или юридического лица, подлежит возмещению в полном объеме лицом, причинившим вред,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Title"/>
        <w:widowControl/>
        <w:jc w:val="center"/>
        <w:outlineLvl w:val="0"/>
      </w:pPr>
      <w:r>
        <w:t>Глава III. ЗАКЛЮЧИТЕЛЬНЫЕ ПОЛОЖЕНИЯ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  <w:outlineLvl w:val="1"/>
      </w:pPr>
      <w:r>
        <w:t>Статья 19. Вступление в силу настоящего Федерального закона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06DD0" w:rsidRDefault="00D06DD0">
      <w:pPr>
        <w:pStyle w:val="ConsPlusNormal"/>
        <w:widowControl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правовые акты.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0"/>
        <w:jc w:val="right"/>
      </w:pPr>
      <w:r>
        <w:t>Президент</w:t>
      </w:r>
    </w:p>
    <w:p w:rsidR="00D06DD0" w:rsidRDefault="00D06DD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D06DD0" w:rsidRDefault="00D06DD0">
      <w:pPr>
        <w:pStyle w:val="ConsPlusNormal"/>
        <w:widowControl/>
        <w:ind w:firstLine="0"/>
        <w:jc w:val="right"/>
      </w:pPr>
      <w:r>
        <w:t>Б.ЕЛЬЦИН</w:t>
      </w:r>
    </w:p>
    <w:p w:rsidR="00D06DD0" w:rsidRDefault="00D06DD0">
      <w:pPr>
        <w:pStyle w:val="ConsPlusNormal"/>
        <w:widowControl/>
        <w:ind w:firstLine="0"/>
      </w:pPr>
      <w:r>
        <w:t>Москва, Кремль</w:t>
      </w:r>
    </w:p>
    <w:p w:rsidR="00D06DD0" w:rsidRDefault="00D06DD0">
      <w:pPr>
        <w:pStyle w:val="ConsPlusNormal"/>
        <w:widowControl/>
        <w:ind w:firstLine="0"/>
      </w:pPr>
      <w:r>
        <w:t>26 декабря 1995 года</w:t>
      </w:r>
    </w:p>
    <w:p w:rsidR="00D06DD0" w:rsidRDefault="00D06DD0">
      <w:pPr>
        <w:pStyle w:val="ConsPlusNormal"/>
        <w:widowControl/>
        <w:ind w:firstLine="0"/>
      </w:pPr>
      <w:r>
        <w:t>N 209-ФЗ</w:t>
      </w: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rmal"/>
        <w:widowControl/>
        <w:ind w:firstLine="0"/>
      </w:pPr>
    </w:p>
    <w:p w:rsidR="00D06DD0" w:rsidRDefault="00D06D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06DD0" w:rsidSect="00D06DD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53D"/>
    <w:rsid w:val="00D06DD0"/>
    <w:rsid w:val="00EC053D"/>
    <w:rsid w:val="00F3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2142BB143B39AF4BEED4B0EC4F01F5E0FFF9E60820E498D896E8F0E6ECA7CE9ABD5BB72CF47445t81BG" TargetMode="External"/><Relationship Id="rId18" Type="http://schemas.openxmlformats.org/officeDocument/2006/relationships/hyperlink" Target="consultantplus://offline/ref=992142BB143B39AF4BEED4B0EC4F01F5E0FEF0E40E2EE498D896E8F0E6ECA7CE9ABD5BB72CF47045t81DG" TargetMode="External"/><Relationship Id="rId26" Type="http://schemas.openxmlformats.org/officeDocument/2006/relationships/hyperlink" Target="consultantplus://offline/ref=992142BB143B39AF4BEED4B0EC4F01F5E3F6F8E50A2CB992D0CFE4F2tE11G" TargetMode="External"/><Relationship Id="rId39" Type="http://schemas.openxmlformats.org/officeDocument/2006/relationships/hyperlink" Target="consultantplus://offline/ref=992142BB143B39AF4BEED4B0EC4F01F5E0FFF9E60820E498D896E8F0E6ECA7CE9ABD5BB72CF47445t818G" TargetMode="External"/><Relationship Id="rId21" Type="http://schemas.openxmlformats.org/officeDocument/2006/relationships/hyperlink" Target="consultantplus://offline/ref=992142BB143B39AF4BEED4B0EC4F01F5E5FEFBE80D2CB992D0CFE4F2E1E3F8D99DF457B62CF471t414G" TargetMode="External"/><Relationship Id="rId34" Type="http://schemas.openxmlformats.org/officeDocument/2006/relationships/hyperlink" Target="consultantplus://offline/ref=992142BB143B39AF4BEED4B0EC4F01F5E0FCFAE40F24E498D896E8F0E6tE1CG" TargetMode="External"/><Relationship Id="rId42" Type="http://schemas.openxmlformats.org/officeDocument/2006/relationships/hyperlink" Target="consultantplus://offline/ref=992142BB143B39AF4BEED4B0EC4F01F5E0FEF9E7082EE498D896E8F0E6ECA7CE9ABD5BB72CF47147t81FG" TargetMode="External"/><Relationship Id="rId47" Type="http://schemas.openxmlformats.org/officeDocument/2006/relationships/hyperlink" Target="consultantplus://offline/ref=992142BB143B39AF4BEED4B0EC4F01F5E0FCF9E50E23E498D896E8F0E6ECA7CE9ABD5BB72CF4714Dt81CG" TargetMode="External"/><Relationship Id="rId50" Type="http://schemas.openxmlformats.org/officeDocument/2006/relationships/hyperlink" Target="consultantplus://offline/ref=992142BB143B39AF4BEED4B0EC4F01F5E0FFF9E60820E498D896E8F0E6ECA7CE9ABD5BB72CF47444t81FG" TargetMode="External"/><Relationship Id="rId55" Type="http://schemas.openxmlformats.org/officeDocument/2006/relationships/hyperlink" Target="consultantplus://offline/ref=992142BB143B39AF4BEED4B0EC4F01F5E0FCF9E8092FE498D896E8F0E6ECA7CE9ABD5BB72CF47244t81BG" TargetMode="External"/><Relationship Id="rId63" Type="http://schemas.openxmlformats.org/officeDocument/2006/relationships/hyperlink" Target="consultantplus://offline/ref=992142BB143B39AF4BEED4B0EC4F01F5E6FAFEE10A2CB992D0CFE4F2E1E3F8D99DF457B62CF574t410G" TargetMode="External"/><Relationship Id="rId7" Type="http://schemas.openxmlformats.org/officeDocument/2006/relationships/hyperlink" Target="consultantplus://offline/ref=992142BB143B39AF4BEED4B0EC4F01F5E4FDFFE8092CB992D0CFE4F2E1E3F8D99DF457B62CF471t41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142BB143B39AF4BEED4B0EC4F01F5E0FCF9E30920E498D896E8F0E6ECA7CE9ABD5BB72CF47044t81EG" TargetMode="External"/><Relationship Id="rId29" Type="http://schemas.openxmlformats.org/officeDocument/2006/relationships/hyperlink" Target="consultantplus://offline/ref=992142BB143B39AF4BEED4B0EC4F01F5E0FCF9E80A26E498D896E8F0E6ECA7CE9ABD5BB72CF4734Dt81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142BB143B39AF4BEED4B0EC4F01F5E0FCFAE80A26E498D896E8F0E6ECA7CE9ABD5BB72CF77240t819G" TargetMode="External"/><Relationship Id="rId11" Type="http://schemas.openxmlformats.org/officeDocument/2006/relationships/hyperlink" Target="consultantplus://offline/ref=992142BB143B39AF4BEED4B0EC4F01F5E9FDFBE00F2CB992D0CFE4F2E1E3F8D99DF457B62CF474t414G" TargetMode="External"/><Relationship Id="rId24" Type="http://schemas.openxmlformats.org/officeDocument/2006/relationships/hyperlink" Target="consultantplus://offline/ref=992142BB143B39AF4BEED4B0EC4F01F5E0FCFAE80A26E498D896E8F0E6ECA7CE9ABD5BB72CF77240t81CG" TargetMode="External"/><Relationship Id="rId32" Type="http://schemas.openxmlformats.org/officeDocument/2006/relationships/hyperlink" Target="consultantplus://offline/ref=992142BB143B39AF4BEED4B0EC4F01F5E0FCF9E30920E498D896E8F0E6ECA7CE9ABD5BB72CF47044t81EG" TargetMode="External"/><Relationship Id="rId37" Type="http://schemas.openxmlformats.org/officeDocument/2006/relationships/hyperlink" Target="consultantplus://offline/ref=992142BB143B39AF4BEED4B0EC4F01F5E0FCFAE80A26E498D896E8F0E6ECA7CE9ABD5BB72CF77243t81AG" TargetMode="External"/><Relationship Id="rId40" Type="http://schemas.openxmlformats.org/officeDocument/2006/relationships/hyperlink" Target="consultantplus://offline/ref=992142BB143B39AF4BEED4B0EC4F01F5E0FFF9E60820E498D896E8F0E6ECA7CE9ABD5BB72CF4744Dt813G" TargetMode="External"/><Relationship Id="rId45" Type="http://schemas.openxmlformats.org/officeDocument/2006/relationships/hyperlink" Target="consultantplus://offline/ref=992142BB143B39AF4BEED4B0EC4F01F5E0FFF9E60820E498D896E8F0E6ECA7CE9ABD5BB72CF47444t81BG" TargetMode="External"/><Relationship Id="rId53" Type="http://schemas.openxmlformats.org/officeDocument/2006/relationships/hyperlink" Target="consultantplus://offline/ref=992142BB143B39AF4BEED4B0EC4F01F5E8F7FBE70D2CB992D0CFE4F2E1E3F8D99DF457B62CF577t41DG" TargetMode="External"/><Relationship Id="rId58" Type="http://schemas.openxmlformats.org/officeDocument/2006/relationships/hyperlink" Target="consultantplus://offline/ref=992142BB143B39AF4BEED4B0EC4F01F5E0FCFAE80A26E498D896E8F0E6ECA7CE9ABD5BB72CF77243t819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992142BB143B39AF4BEED4B0EC4F01F5E0FCF9E8092FE498D896E8F0E6ECA7CE9ABD5BB72CF47244t81AG" TargetMode="External"/><Relationship Id="rId15" Type="http://schemas.openxmlformats.org/officeDocument/2006/relationships/hyperlink" Target="consultantplus://offline/ref=992142BB143B39AF4BEED4B0EC4F01F5E0FFFEE8072EE498D896E8F0E6ECA7CE9ABD5BB72CF47040t813G" TargetMode="External"/><Relationship Id="rId23" Type="http://schemas.openxmlformats.org/officeDocument/2006/relationships/hyperlink" Target="consultantplus://offline/ref=992142BB143B39AF4BEED4B0EC4F01F5E0FCFAE80A26E498D896E8F0E6ECA7CE9ABD5BB72CF77240t81FG" TargetMode="External"/><Relationship Id="rId28" Type="http://schemas.openxmlformats.org/officeDocument/2006/relationships/hyperlink" Target="consultantplus://offline/ref=992142BB143B39AF4BEED4B0EC4F01F5E5FEFBE80D2CB992D0CFE4F2E1E3F8D99DF457B62CF471t411G" TargetMode="External"/><Relationship Id="rId36" Type="http://schemas.openxmlformats.org/officeDocument/2006/relationships/hyperlink" Target="consultantplus://offline/ref=992142BB143B39AF4BEED4B0EC4F01F5E0FCF9E20E23E498D896E8F0E6ECA7CE9ABD5BB72CF47042t812G" TargetMode="External"/><Relationship Id="rId49" Type="http://schemas.openxmlformats.org/officeDocument/2006/relationships/hyperlink" Target="consultantplus://offline/ref=992142BB143B39AF4BEED4B0EC4F01F5E0FCF9E80A26E498D896E8F0E6ECA7CE9ABD5BB72CF4734Dt81CG" TargetMode="External"/><Relationship Id="rId57" Type="http://schemas.openxmlformats.org/officeDocument/2006/relationships/hyperlink" Target="consultantplus://offline/ref=992142BB143B39AF4BEED4B0EC4F01F5E0FFFDE90C2FE498D896E8F0E6tE1CG" TargetMode="External"/><Relationship Id="rId61" Type="http://schemas.openxmlformats.org/officeDocument/2006/relationships/hyperlink" Target="consultantplus://offline/ref=992142BB143B39AF4BEED4B0EC4F01F5E0FCFAE80A26E498D896E8F0E6ECA7CE9ABD5BB72CF77243t81EG" TargetMode="External"/><Relationship Id="rId10" Type="http://schemas.openxmlformats.org/officeDocument/2006/relationships/hyperlink" Target="consultantplus://offline/ref=992142BB143B39AF4BEED4B0EC4F01F5E0FCF9E80B26E498D896E8F0E6ECA7CE9ABD5BB72CF47142t81FG" TargetMode="External"/><Relationship Id="rId19" Type="http://schemas.openxmlformats.org/officeDocument/2006/relationships/hyperlink" Target="consultantplus://offline/ref=992142BB143B39AF4BEED4B0EC4F01F5E0FCFAE20622E498D896E8F0E6ECA7CE9ABD5BB72CF47044t81CG" TargetMode="External"/><Relationship Id="rId31" Type="http://schemas.openxmlformats.org/officeDocument/2006/relationships/hyperlink" Target="consultantplus://offline/ref=992142BB143B39AF4BEED4B0EC4F01F5E0FCF9E80A26E498D896E8F0E6ECA7CE9ABD5BB72CF4734Dt81FG" TargetMode="External"/><Relationship Id="rId44" Type="http://schemas.openxmlformats.org/officeDocument/2006/relationships/hyperlink" Target="consultantplus://offline/ref=992142BB143B39AF4BEED4B0EC4F01F5E0FCFAE8062FE498D896E8F0E6ECA7CE9ABD5BB72CF47045t81DG" TargetMode="External"/><Relationship Id="rId52" Type="http://schemas.openxmlformats.org/officeDocument/2006/relationships/hyperlink" Target="consultantplus://offline/ref=992142BB143B39AF4BEED4B0EC4F01F5E5FEFBE80D2CB992D0CFE4F2E1E3F8D99DF457B62CF471t410G" TargetMode="External"/><Relationship Id="rId60" Type="http://schemas.openxmlformats.org/officeDocument/2006/relationships/hyperlink" Target="consultantplus://offline/ref=992142BB143B39AF4BEED4B0EC4F01F5E0FCFAE80A26E498D896E8F0E6ECA7CE9ABD5BB72CF77243t81EG" TargetMode="External"/><Relationship Id="rId65" Type="http://schemas.openxmlformats.org/officeDocument/2006/relationships/hyperlink" Target="consultantplus://offline/ref=992142BB143B39AF4BEED4B0EC4F01F5E0FCFAE30A23E498D896E8F0E6ECA7CE9ABD5BB72CF67645t81EG" TargetMode="External"/><Relationship Id="rId4" Type="http://schemas.openxmlformats.org/officeDocument/2006/relationships/hyperlink" Target="consultantplus://offline/ref=992142BB143B39AF4BEED4B0EC4F01F5E5FEFBE80D2CB992D0CFE4F2E1E3F8D99DF457B62CF470t41DG" TargetMode="External"/><Relationship Id="rId9" Type="http://schemas.openxmlformats.org/officeDocument/2006/relationships/hyperlink" Target="consultantplus://offline/ref=992142BB143B39AF4BEED4B0EC4F01F5E6FAFEE10A2CB992D0CFE4F2E1E3F8D99DF457B62CF574t410G" TargetMode="External"/><Relationship Id="rId14" Type="http://schemas.openxmlformats.org/officeDocument/2006/relationships/hyperlink" Target="consultantplus://offline/ref=992142BB143B39AF4BEED4B0EC4F01F5E0FCF9E80A26E498D896E8F0E6ECA7CE9ABD5BB72CF4734Dt819G" TargetMode="External"/><Relationship Id="rId22" Type="http://schemas.openxmlformats.org/officeDocument/2006/relationships/hyperlink" Target="consultantplus://offline/ref=992142BB143B39AF4BEED4B0EC4F01F5E5FEFBE80D2CB992D0CFE4F2E1E3F8D99DF457B62CF471t417G" TargetMode="External"/><Relationship Id="rId27" Type="http://schemas.openxmlformats.org/officeDocument/2006/relationships/hyperlink" Target="consultantplus://offline/ref=992142BB143B39AF4BEED4B0EC4F01F5E7F8FEE30F2CB992D0CFE4F2E1E3F8D99DF457B62CF470t41DG" TargetMode="External"/><Relationship Id="rId30" Type="http://schemas.openxmlformats.org/officeDocument/2006/relationships/hyperlink" Target="consultantplus://offline/ref=992142BB143B39AF4BEED4B0EC4F01F5E0FCFAE80A26E498D896E8F0E6ECA7CE9ABD5BB72CF77240t812G" TargetMode="External"/><Relationship Id="rId35" Type="http://schemas.openxmlformats.org/officeDocument/2006/relationships/hyperlink" Target="consultantplus://offline/ref=992142BB143B39AF4BEED4B0EC4F01F5E0FCFAE80A26E498D896E8F0E6ECA7CE9ABD5BB72CF77240t812G" TargetMode="External"/><Relationship Id="rId43" Type="http://schemas.openxmlformats.org/officeDocument/2006/relationships/hyperlink" Target="consultantplus://offline/ref=992142BB143B39AF4BEED4B0EC4F01F5E4FDFFE8092CB992D0CFE4F2E1E3F8D99DF457B62CF471t414G" TargetMode="External"/><Relationship Id="rId48" Type="http://schemas.openxmlformats.org/officeDocument/2006/relationships/hyperlink" Target="consultantplus://offline/ref=992142BB143B39AF4BEED4B0EC4F01F5E0FCFAE80A26E498D896E8F0E6ECA7CE9ABD5BB72CF77243t81BG" TargetMode="External"/><Relationship Id="rId56" Type="http://schemas.openxmlformats.org/officeDocument/2006/relationships/hyperlink" Target="consultantplus://offline/ref=992142BB143B39AF4BEED4B0EC4F01F5E0FCF9E80A26E498D896E8F0E6ECA7CE9ABD5BB72CF4734Dt81DG" TargetMode="External"/><Relationship Id="rId64" Type="http://schemas.openxmlformats.org/officeDocument/2006/relationships/hyperlink" Target="consultantplus://offline/ref=992142BB143B39AF4BEED4B0EC4F01F5E0FCF8E30E20E498D896E8F0E6ECA7CE9ABD5BB72CF47045t812G" TargetMode="External"/><Relationship Id="rId8" Type="http://schemas.openxmlformats.org/officeDocument/2006/relationships/hyperlink" Target="consultantplus://offline/ref=992142BB143B39AF4BEED4B0EC4F01F5E8F7FBE70D2CB992D0CFE4F2E1E3F8D99DF457B62CF577t41DG" TargetMode="External"/><Relationship Id="rId51" Type="http://schemas.openxmlformats.org/officeDocument/2006/relationships/hyperlink" Target="consultantplus://offline/ref=992142BB143B39AF4BEED4B0EC4F01F5E6FFFFE30F2CB992D0CFE4F2E1E3F8D99DF457B62CF471t41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2142BB143B39AF4BEED4B0EC4F01F5E0FFFBE7082EE498D896E8F0E6ECA7CE9ABD5BB72CF47141t81CG" TargetMode="External"/><Relationship Id="rId17" Type="http://schemas.openxmlformats.org/officeDocument/2006/relationships/hyperlink" Target="consultantplus://offline/ref=992142BB143B39AF4BEED4B0EC4F01F5E3F6FFE40471B39A89C3E6tF15G" TargetMode="External"/><Relationship Id="rId25" Type="http://schemas.openxmlformats.org/officeDocument/2006/relationships/hyperlink" Target="consultantplus://offline/ref=992142BB143B39AF4BEED4B0EC4F01F5E0FCFAE80A26E498D896E8F0E6ECA7CE9ABD5BB72CF77240t81DG" TargetMode="External"/><Relationship Id="rId33" Type="http://schemas.openxmlformats.org/officeDocument/2006/relationships/hyperlink" Target="consultantplus://offline/ref=992142BB143B39AF4BEED4B0EC4F01F5E0FCFBE10A26E498D896E8F0E6tE1CG" TargetMode="External"/><Relationship Id="rId38" Type="http://schemas.openxmlformats.org/officeDocument/2006/relationships/hyperlink" Target="consultantplus://offline/ref=992142BB143B39AF4BEED4B0EC4F01F5E0FCF9E20E23E498D896E8F0E6ECA7CE9ABD5BB72CF47042t812G" TargetMode="External"/><Relationship Id="rId46" Type="http://schemas.openxmlformats.org/officeDocument/2006/relationships/hyperlink" Target="consultantplus://offline/ref=992142BB143B39AF4BEED4B0EC4F01F5E0FFF9E60820E498D896E8F0E6ECA7CE9ABD5BB72CF47444t81EG" TargetMode="External"/><Relationship Id="rId59" Type="http://schemas.openxmlformats.org/officeDocument/2006/relationships/hyperlink" Target="consultantplus://offline/ref=992142BB143B39AF4BEED4B0EC4F01F5E0FCFAE80A26E498D896E8F0E6ECA7CE9ABD5BB72CF77243t81E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92142BB143B39AF4BEED4B0EC4F01F5E5FEFBE80D2CB992D0CFE4F2E1E3F8D99DF457B62CF471t415G" TargetMode="External"/><Relationship Id="rId41" Type="http://schemas.openxmlformats.org/officeDocument/2006/relationships/hyperlink" Target="consultantplus://offline/ref=992142BB143B39AF4BEED4B0EC4F01F5E0FFF9E60820E498D896E8F0E6ECA7CE9ABD5BB72CF47445t819G" TargetMode="External"/><Relationship Id="rId54" Type="http://schemas.openxmlformats.org/officeDocument/2006/relationships/hyperlink" Target="consultantplus://offline/ref=992142BB143B39AF4BEED4B0EC4F01F5E0FCFAE8062FE498D896E8F0E6ECA7CE9ABD5BB72CF47041t81BG" TargetMode="External"/><Relationship Id="rId62" Type="http://schemas.openxmlformats.org/officeDocument/2006/relationships/hyperlink" Target="consultantplus://offline/ref=992142BB143B39AF4BEED4B0EC4F01F5E0FCFAE6062EE498D896E8F0E6ECA7CE9ABD5BB72CF47140t81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5355</Words>
  <Characters>30527</Characters>
  <Application>Microsoft Office Outlook</Application>
  <DocSecurity>0</DocSecurity>
  <Lines>0</Lines>
  <Paragraphs>0</Paragraphs>
  <ScaleCrop>false</ScaleCrop>
  <Company>1997-2005 © Red Demon,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декабря 1995 года N 209-ФЗ</dc:title>
  <dc:subject/>
  <dc:creator>ConsultantPlus</dc:creator>
  <cp:keywords/>
  <dc:description/>
  <cp:lastModifiedBy>Expert</cp:lastModifiedBy>
  <cp:revision>2</cp:revision>
  <dcterms:created xsi:type="dcterms:W3CDTF">2012-09-02T10:14:00Z</dcterms:created>
  <dcterms:modified xsi:type="dcterms:W3CDTF">2012-09-02T10:14:00Z</dcterms:modified>
</cp:coreProperties>
</file>